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AADF8" w14:textId="23A17942" w:rsidR="00BE31F4" w:rsidRDefault="005312A5" w:rsidP="00C97B22">
      <w:pPr>
        <w:spacing w:after="0" w:line="259" w:lineRule="auto"/>
        <w:ind w:left="0" w:firstLine="0"/>
        <w:jc w:val="center"/>
      </w:pPr>
      <w:r>
        <w:rPr>
          <w:b/>
          <w:sz w:val="28"/>
        </w:rPr>
        <w:t>Kavin Ravi</w:t>
      </w:r>
    </w:p>
    <w:p w14:paraId="213205C3" w14:textId="4FEFA760" w:rsidR="00BE31F4" w:rsidRDefault="005312A5" w:rsidP="00103A6E">
      <w:pPr>
        <w:spacing w:after="0" w:line="259" w:lineRule="auto"/>
        <w:ind w:left="18" w:firstLine="0"/>
        <w:jc w:val="center"/>
      </w:pPr>
      <w:r>
        <w:rPr>
          <w:sz w:val="22"/>
        </w:rPr>
        <w:t xml:space="preserve">650-250-3752 | </w:t>
      </w:r>
      <w:r w:rsidR="005B48F2">
        <w:rPr>
          <w:sz w:val="22"/>
        </w:rPr>
        <w:t>kavinravi121@gmail.com</w:t>
      </w:r>
      <w:r>
        <w:rPr>
          <w:sz w:val="22"/>
        </w:rPr>
        <w:t xml:space="preserve"> | </w:t>
      </w:r>
      <w:r w:rsidRPr="005312A5">
        <w:rPr>
          <w:sz w:val="22"/>
        </w:rPr>
        <w:t>www.linkedin.com/in/kavin121/</w:t>
      </w:r>
      <w:r>
        <w:rPr>
          <w:sz w:val="22"/>
        </w:rPr>
        <w:t xml:space="preserve"> | </w:t>
      </w:r>
      <w:r w:rsidRPr="005312A5">
        <w:rPr>
          <w:sz w:val="22"/>
        </w:rPr>
        <w:t>github.com/kavinravi</w:t>
      </w:r>
      <w:r>
        <w:rPr>
          <w:sz w:val="22"/>
        </w:rPr>
        <w:t xml:space="preserve"> </w:t>
      </w:r>
    </w:p>
    <w:p w14:paraId="1713C316" w14:textId="77777777" w:rsidR="00BE31F4" w:rsidRDefault="00000000">
      <w:pPr>
        <w:spacing w:after="33" w:line="259" w:lineRule="auto"/>
        <w:ind w:left="-29" w:right="-48" w:firstLine="0"/>
      </w:pPr>
      <w:r>
        <w:rPr>
          <w:rFonts w:ascii="Calibri" w:eastAsia="Calibri" w:hAnsi="Calibri" w:cs="Calibri"/>
          <w:noProof/>
          <w:sz w:val="22"/>
        </w:rPr>
        <mc:AlternateContent>
          <mc:Choice Requires="wpg">
            <w:drawing>
              <wp:inline distT="0" distB="0" distL="0" distR="0" wp14:anchorId="5FDB8320" wp14:editId="034241F0">
                <wp:extent cx="6163056" cy="12192"/>
                <wp:effectExtent l="0" t="0" r="0" b="0"/>
                <wp:docPr id="1356" name="Group 1356"/>
                <wp:cNvGraphicFramePr/>
                <a:graphic xmlns:a="http://schemas.openxmlformats.org/drawingml/2006/main">
                  <a:graphicData uri="http://schemas.microsoft.com/office/word/2010/wordprocessingGroup">
                    <wpg:wgp>
                      <wpg:cNvGrpSpPr/>
                      <wpg:grpSpPr>
                        <a:xfrm>
                          <a:off x="0" y="0"/>
                          <a:ext cx="6163056" cy="12192"/>
                          <a:chOff x="0" y="0"/>
                          <a:chExt cx="6163056" cy="12192"/>
                        </a:xfrm>
                      </wpg:grpSpPr>
                      <wps:wsp>
                        <wps:cNvPr id="1740" name="Shape 1740"/>
                        <wps:cNvSpPr/>
                        <wps:spPr>
                          <a:xfrm>
                            <a:off x="0" y="0"/>
                            <a:ext cx="6163056" cy="12192"/>
                          </a:xfrm>
                          <a:custGeom>
                            <a:avLst/>
                            <a:gdLst/>
                            <a:ahLst/>
                            <a:cxnLst/>
                            <a:rect l="0" t="0" r="0" b="0"/>
                            <a:pathLst>
                              <a:path w="6163056" h="12192">
                                <a:moveTo>
                                  <a:pt x="0" y="0"/>
                                </a:moveTo>
                                <a:lnTo>
                                  <a:pt x="6163056" y="0"/>
                                </a:lnTo>
                                <a:lnTo>
                                  <a:pt x="6163056"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356" style="width:485.28pt;height:0.960022pt;mso-position-horizontal-relative:char;mso-position-vertical-relative:line" coordsize="61630,121">
                <v:shape id="Shape 1741" style="position:absolute;width:61630;height:121;left:0;top:0;" coordsize="6163056,12192" path="m0,0l6163056,0l6163056,12192l0,12192l0,0">
                  <v:stroke weight="0pt" endcap="flat" joinstyle="miter" miterlimit="10" on="false" color="#000000" opacity="0"/>
                  <v:fill on="true" color="#000000"/>
                </v:shape>
              </v:group>
            </w:pict>
          </mc:Fallback>
        </mc:AlternateContent>
      </w:r>
    </w:p>
    <w:p w14:paraId="6C2FF423" w14:textId="77777777" w:rsidR="00BE31F4" w:rsidRDefault="00000000">
      <w:pPr>
        <w:spacing w:after="119" w:line="259" w:lineRule="auto"/>
        <w:ind w:left="-5"/>
        <w:rPr>
          <w:b/>
          <w:sz w:val="22"/>
        </w:rPr>
      </w:pPr>
      <w:r>
        <w:rPr>
          <w:b/>
          <w:sz w:val="22"/>
        </w:rPr>
        <w:t xml:space="preserve">EDUCATION </w:t>
      </w:r>
    </w:p>
    <w:p w14:paraId="162B9552" w14:textId="77777777" w:rsidR="00103A6E" w:rsidRDefault="00103A6E" w:rsidP="00103A6E">
      <w:pPr>
        <w:tabs>
          <w:tab w:val="right" w:pos="9629"/>
        </w:tabs>
        <w:spacing w:after="0" w:line="259" w:lineRule="auto"/>
        <w:ind w:left="0" w:firstLine="0"/>
      </w:pPr>
      <w:r>
        <w:rPr>
          <w:b/>
          <w:sz w:val="22"/>
        </w:rPr>
        <w:t xml:space="preserve">CHAPMAN UNIVERSITY, </w:t>
      </w:r>
      <w:r>
        <w:rPr>
          <w:b/>
          <w:i/>
          <w:sz w:val="18"/>
        </w:rPr>
        <w:t>DALE E. FOWLER SCHOOL OF ENGINEERING</w:t>
      </w:r>
      <w:r>
        <w:rPr>
          <w:b/>
          <w:sz w:val="22"/>
        </w:rPr>
        <w:t xml:space="preserve"> </w:t>
      </w:r>
      <w:r>
        <w:rPr>
          <w:b/>
          <w:sz w:val="22"/>
        </w:rPr>
        <w:tab/>
        <w:t xml:space="preserve">Orange, CA </w:t>
      </w:r>
    </w:p>
    <w:p w14:paraId="210C35A5" w14:textId="77777777" w:rsidR="00103A6E" w:rsidRDefault="00103A6E" w:rsidP="00103A6E">
      <w:pPr>
        <w:pStyle w:val="Heading1"/>
        <w:tabs>
          <w:tab w:val="right" w:pos="9629"/>
        </w:tabs>
        <w:ind w:left="-15" w:firstLine="0"/>
      </w:pPr>
      <w:r>
        <w:t>Bachelor of Science, Data Science</w:t>
      </w:r>
      <w:r>
        <w:tab/>
      </w:r>
      <w:r>
        <w:rPr>
          <w:b w:val="0"/>
          <w:i/>
        </w:rPr>
        <w:t xml:space="preserve">December 2026 </w:t>
      </w:r>
    </w:p>
    <w:p w14:paraId="6C72C006" w14:textId="77777777" w:rsidR="00103A6E" w:rsidRDefault="00103A6E" w:rsidP="00103A6E">
      <w:pPr>
        <w:pStyle w:val="ListParagraph"/>
        <w:numPr>
          <w:ilvl w:val="0"/>
          <w:numId w:val="2"/>
        </w:numPr>
        <w:tabs>
          <w:tab w:val="center" w:pos="1599"/>
        </w:tabs>
      </w:pPr>
      <w:r>
        <w:t>Dean’s Scholarship</w:t>
      </w:r>
    </w:p>
    <w:p w14:paraId="0474F6C5" w14:textId="364AFE36" w:rsidR="00103A6E" w:rsidRDefault="00103A6E" w:rsidP="00103A6E">
      <w:pPr>
        <w:pStyle w:val="ListParagraph"/>
        <w:numPr>
          <w:ilvl w:val="0"/>
          <w:numId w:val="2"/>
        </w:numPr>
        <w:tabs>
          <w:tab w:val="center" w:pos="2291"/>
        </w:tabs>
      </w:pPr>
      <w:r>
        <w:t xml:space="preserve">Relevant coursework: Introduction to Data Science, Machine Learning, Statistical Models in Business, </w:t>
      </w:r>
      <w:r w:rsidR="00F21E0F">
        <w:t xml:space="preserve">Data Mining &amp; NLP, </w:t>
      </w:r>
      <w:r>
        <w:t>Object-Oriented Programming</w:t>
      </w:r>
      <w:r w:rsidR="00F21E0F">
        <w:t>, Biostatistics</w:t>
      </w:r>
    </w:p>
    <w:p w14:paraId="501FCCE5" w14:textId="77777777" w:rsidR="00103A6E" w:rsidRDefault="00103A6E" w:rsidP="00103A6E">
      <w:pPr>
        <w:pStyle w:val="ListParagraph"/>
        <w:tabs>
          <w:tab w:val="center" w:pos="2291"/>
        </w:tabs>
        <w:ind w:left="405" w:firstLine="0"/>
      </w:pPr>
    </w:p>
    <w:p w14:paraId="06B5D80E" w14:textId="77777777" w:rsidR="00BE31F4" w:rsidRDefault="00000000">
      <w:pPr>
        <w:tabs>
          <w:tab w:val="right" w:pos="9629"/>
        </w:tabs>
        <w:spacing w:after="0" w:line="259" w:lineRule="auto"/>
        <w:ind w:left="0" w:firstLine="0"/>
      </w:pPr>
      <w:r>
        <w:rPr>
          <w:b/>
          <w:sz w:val="22"/>
        </w:rPr>
        <w:t xml:space="preserve">CHAPMAN UNIVERSITY, </w:t>
      </w:r>
      <w:r>
        <w:rPr>
          <w:b/>
          <w:i/>
          <w:sz w:val="18"/>
        </w:rPr>
        <w:t>GEORGE L. ARGYROS SCHOOL OF BUSINESS &amp; ECONOMICS</w:t>
      </w:r>
      <w:r>
        <w:rPr>
          <w:b/>
          <w:sz w:val="22"/>
        </w:rPr>
        <w:t xml:space="preserve"> </w:t>
      </w:r>
      <w:r>
        <w:rPr>
          <w:b/>
          <w:sz w:val="22"/>
        </w:rPr>
        <w:tab/>
        <w:t xml:space="preserve">Orange, CA </w:t>
      </w:r>
    </w:p>
    <w:p w14:paraId="092E55CD" w14:textId="23184E62" w:rsidR="00BE31F4" w:rsidRDefault="00000000">
      <w:pPr>
        <w:pStyle w:val="Heading1"/>
        <w:tabs>
          <w:tab w:val="right" w:pos="9629"/>
        </w:tabs>
        <w:ind w:left="-15" w:firstLine="0"/>
      </w:pPr>
      <w:r>
        <w:t xml:space="preserve">Bachelor of </w:t>
      </w:r>
      <w:r w:rsidR="005312A5">
        <w:t>Science, Business Administration</w:t>
      </w:r>
      <w:r>
        <w:tab/>
      </w:r>
      <w:r w:rsidR="005312A5">
        <w:rPr>
          <w:b w:val="0"/>
          <w:i/>
        </w:rPr>
        <w:t>December 2026</w:t>
      </w:r>
      <w:r>
        <w:rPr>
          <w:b w:val="0"/>
          <w:i/>
        </w:rPr>
        <w:t xml:space="preserve"> </w:t>
      </w:r>
    </w:p>
    <w:p w14:paraId="1F243933" w14:textId="06C85421" w:rsidR="005312A5" w:rsidRDefault="005312A5" w:rsidP="005312A5">
      <w:pPr>
        <w:pStyle w:val="ListParagraph"/>
        <w:numPr>
          <w:ilvl w:val="0"/>
          <w:numId w:val="2"/>
        </w:numPr>
        <w:tabs>
          <w:tab w:val="center" w:pos="1599"/>
        </w:tabs>
      </w:pPr>
      <w:r>
        <w:t>Dean’s Scholarship</w:t>
      </w:r>
    </w:p>
    <w:p w14:paraId="63F496DE" w14:textId="67B63988" w:rsidR="005312A5" w:rsidRDefault="00000000" w:rsidP="00103A6E">
      <w:pPr>
        <w:pStyle w:val="ListParagraph"/>
        <w:numPr>
          <w:ilvl w:val="0"/>
          <w:numId w:val="2"/>
        </w:numPr>
        <w:tabs>
          <w:tab w:val="center" w:pos="2291"/>
        </w:tabs>
      </w:pPr>
      <w:r>
        <w:t>Relevant coursework</w:t>
      </w:r>
      <w:r w:rsidR="005312A5">
        <w:t>: Financial &amp; Managerial Accounting, Financial Management, International Finance</w:t>
      </w:r>
      <w:r w:rsidR="00F21E0F">
        <w:t xml:space="preserve">, </w:t>
      </w:r>
      <w:r w:rsidR="00250AEE">
        <w:t>Quantitative Methods in Finance</w:t>
      </w:r>
    </w:p>
    <w:p w14:paraId="6783D87C" w14:textId="77777777" w:rsidR="00BE31F4" w:rsidRDefault="00000000">
      <w:pPr>
        <w:spacing w:after="33" w:line="259" w:lineRule="auto"/>
        <w:ind w:left="-29" w:right="-48" w:firstLine="0"/>
      </w:pPr>
      <w:r>
        <w:rPr>
          <w:rFonts w:ascii="Calibri" w:eastAsia="Calibri" w:hAnsi="Calibri" w:cs="Calibri"/>
          <w:noProof/>
          <w:sz w:val="22"/>
        </w:rPr>
        <mc:AlternateContent>
          <mc:Choice Requires="wpg">
            <w:drawing>
              <wp:inline distT="0" distB="0" distL="0" distR="0" wp14:anchorId="1FE84977" wp14:editId="2D571354">
                <wp:extent cx="6163056" cy="12192"/>
                <wp:effectExtent l="0" t="0" r="0" b="0"/>
                <wp:docPr id="1357" name="Group 1357"/>
                <wp:cNvGraphicFramePr/>
                <a:graphic xmlns:a="http://schemas.openxmlformats.org/drawingml/2006/main">
                  <a:graphicData uri="http://schemas.microsoft.com/office/word/2010/wordprocessingGroup">
                    <wpg:wgp>
                      <wpg:cNvGrpSpPr/>
                      <wpg:grpSpPr>
                        <a:xfrm>
                          <a:off x="0" y="0"/>
                          <a:ext cx="6163056" cy="12192"/>
                          <a:chOff x="0" y="0"/>
                          <a:chExt cx="6163056" cy="12192"/>
                        </a:xfrm>
                      </wpg:grpSpPr>
                      <wps:wsp>
                        <wps:cNvPr id="1742" name="Shape 1742"/>
                        <wps:cNvSpPr/>
                        <wps:spPr>
                          <a:xfrm>
                            <a:off x="0" y="0"/>
                            <a:ext cx="6163056" cy="12192"/>
                          </a:xfrm>
                          <a:custGeom>
                            <a:avLst/>
                            <a:gdLst/>
                            <a:ahLst/>
                            <a:cxnLst/>
                            <a:rect l="0" t="0" r="0" b="0"/>
                            <a:pathLst>
                              <a:path w="6163056" h="12192">
                                <a:moveTo>
                                  <a:pt x="0" y="0"/>
                                </a:moveTo>
                                <a:lnTo>
                                  <a:pt x="6163056" y="0"/>
                                </a:lnTo>
                                <a:lnTo>
                                  <a:pt x="6163056"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357" style="width:485.28pt;height:0.960022pt;mso-position-horizontal-relative:char;mso-position-vertical-relative:line" coordsize="61630,121">
                <v:shape id="Shape 1743" style="position:absolute;width:61630;height:121;left:0;top:0;" coordsize="6163056,12192" path="m0,0l6163056,0l6163056,12192l0,12192l0,0">
                  <v:stroke weight="0pt" endcap="flat" joinstyle="miter" miterlimit="10" on="false" color="#000000" opacity="0"/>
                  <v:fill on="true" color="#000000"/>
                </v:shape>
              </v:group>
            </w:pict>
          </mc:Fallback>
        </mc:AlternateContent>
      </w:r>
    </w:p>
    <w:p w14:paraId="56BBADCD" w14:textId="092CCD50" w:rsidR="00C97B22" w:rsidRDefault="00C97B22">
      <w:pPr>
        <w:pStyle w:val="Heading1"/>
        <w:ind w:left="-5"/>
      </w:pPr>
      <w:r>
        <w:t>PROFESSIONAL EXPERIENCE</w:t>
      </w:r>
    </w:p>
    <w:p w14:paraId="48150455" w14:textId="155771F6" w:rsidR="00BE31F4" w:rsidRDefault="00103A6E">
      <w:pPr>
        <w:pStyle w:val="Heading1"/>
        <w:ind w:left="-5"/>
      </w:pPr>
      <w:r>
        <w:t>Syon Capital Management</w:t>
      </w:r>
      <w:r>
        <w:tab/>
        <w:t xml:space="preserve">  </w:t>
      </w:r>
      <w:r>
        <w:rPr>
          <w:b w:val="0"/>
        </w:rPr>
        <w:tab/>
      </w:r>
      <w:r>
        <w:rPr>
          <w:b w:val="0"/>
        </w:rPr>
        <w:tab/>
      </w:r>
      <w:r>
        <w:rPr>
          <w:b w:val="0"/>
        </w:rPr>
        <w:tab/>
      </w:r>
      <w:r>
        <w:rPr>
          <w:b w:val="0"/>
        </w:rPr>
        <w:tab/>
      </w:r>
      <w:r>
        <w:rPr>
          <w:b w:val="0"/>
        </w:rPr>
        <w:tab/>
        <w:t xml:space="preserve">                         </w:t>
      </w:r>
      <w:r>
        <w:t xml:space="preserve">San Francisco, CA </w:t>
      </w:r>
    </w:p>
    <w:p w14:paraId="6954114F" w14:textId="36122A3A" w:rsidR="00BE31F4" w:rsidRDefault="00103A6E">
      <w:pPr>
        <w:tabs>
          <w:tab w:val="right" w:pos="9629"/>
        </w:tabs>
        <w:spacing w:after="9" w:line="259" w:lineRule="auto"/>
        <w:ind w:left="-15" w:right="-15" w:firstLine="0"/>
      </w:pPr>
      <w:r>
        <w:rPr>
          <w:b/>
          <w:i/>
          <w:sz w:val="22"/>
        </w:rPr>
        <w:t>Summer Analyst</w:t>
      </w:r>
      <w:r>
        <w:rPr>
          <w:i/>
          <w:sz w:val="22"/>
        </w:rPr>
        <w:t xml:space="preserve"> </w:t>
      </w:r>
      <w:r>
        <w:rPr>
          <w:i/>
          <w:sz w:val="22"/>
        </w:rPr>
        <w:tab/>
        <w:t xml:space="preserve">June 2025 – July 2025 </w:t>
      </w:r>
    </w:p>
    <w:p w14:paraId="678F9327" w14:textId="7A280884" w:rsidR="00103A6E" w:rsidRDefault="00103A6E" w:rsidP="00103A6E">
      <w:pPr>
        <w:pStyle w:val="ListParagraph"/>
        <w:numPr>
          <w:ilvl w:val="0"/>
          <w:numId w:val="2"/>
        </w:numPr>
        <w:tabs>
          <w:tab w:val="center" w:pos="1599"/>
        </w:tabs>
      </w:pPr>
      <w:r>
        <w:t>Researched merits of potential sectors and areas for investment</w:t>
      </w:r>
      <w:r w:rsidR="00F21E0F">
        <w:t>, and wrote up reports analyzing the sectors</w:t>
      </w:r>
    </w:p>
    <w:p w14:paraId="09352931" w14:textId="6ECE12EF" w:rsidR="00103A6E" w:rsidRDefault="00103A6E" w:rsidP="00103A6E">
      <w:pPr>
        <w:pStyle w:val="ListParagraph"/>
        <w:numPr>
          <w:ilvl w:val="0"/>
          <w:numId w:val="2"/>
        </w:numPr>
        <w:tabs>
          <w:tab w:val="center" w:pos="1599"/>
        </w:tabs>
      </w:pPr>
      <w:r>
        <w:t>Wrote python scripts to simulate portfolio construction and backtest</w:t>
      </w:r>
      <w:r w:rsidR="00F21E0F">
        <w:t>ing based on various methodologies</w:t>
      </w:r>
    </w:p>
    <w:p w14:paraId="288B1F64" w14:textId="0C46C16E" w:rsidR="00BE31F4" w:rsidRDefault="00103A6E" w:rsidP="00103A6E">
      <w:pPr>
        <w:pStyle w:val="ListParagraph"/>
        <w:numPr>
          <w:ilvl w:val="0"/>
          <w:numId w:val="2"/>
        </w:numPr>
        <w:tabs>
          <w:tab w:val="center" w:pos="1599"/>
        </w:tabs>
      </w:pPr>
      <w:r>
        <w:t>Learned about the use of proxy ETFs and created a frontend for non-technical user</w:t>
      </w:r>
      <w:r w:rsidR="00F21E0F">
        <w:t>s with portfolio optimization</w:t>
      </w:r>
    </w:p>
    <w:p w14:paraId="2114FD6F" w14:textId="77777777" w:rsidR="00103A6E" w:rsidRDefault="00103A6E" w:rsidP="00103A6E">
      <w:pPr>
        <w:tabs>
          <w:tab w:val="center" w:pos="1599"/>
        </w:tabs>
      </w:pPr>
    </w:p>
    <w:p w14:paraId="7C40011D" w14:textId="48D6E641" w:rsidR="00BE31F4" w:rsidRDefault="00103A6E">
      <w:pPr>
        <w:pStyle w:val="Heading1"/>
        <w:tabs>
          <w:tab w:val="right" w:pos="9629"/>
        </w:tabs>
        <w:ind w:left="-15" w:firstLine="0"/>
      </w:pPr>
      <w:r>
        <w:t>Viallion</w:t>
      </w:r>
      <w:r>
        <w:rPr>
          <w:b w:val="0"/>
        </w:rPr>
        <w:t xml:space="preserve"> </w:t>
      </w:r>
      <w:r>
        <w:rPr>
          <w:b w:val="0"/>
        </w:rPr>
        <w:tab/>
      </w:r>
      <w:r>
        <w:t xml:space="preserve">Menlo Park, CA </w:t>
      </w:r>
    </w:p>
    <w:p w14:paraId="3E77A1CF" w14:textId="4F204F4B" w:rsidR="00BE31F4" w:rsidRDefault="00103A6E">
      <w:pPr>
        <w:tabs>
          <w:tab w:val="right" w:pos="9629"/>
        </w:tabs>
        <w:spacing w:after="9" w:line="259" w:lineRule="auto"/>
        <w:ind w:left="-15" w:right="-15" w:firstLine="0"/>
      </w:pPr>
      <w:r>
        <w:rPr>
          <w:b/>
          <w:i/>
          <w:sz w:val="22"/>
        </w:rPr>
        <w:t>Finance Assistant</w:t>
      </w:r>
      <w:r>
        <w:rPr>
          <w:i/>
          <w:sz w:val="22"/>
        </w:rPr>
        <w:t xml:space="preserve"> </w:t>
      </w:r>
      <w:r>
        <w:rPr>
          <w:i/>
          <w:sz w:val="22"/>
        </w:rPr>
        <w:tab/>
        <w:t>June 2025 – August 2025</w:t>
      </w:r>
      <w:r>
        <w:rPr>
          <w:sz w:val="22"/>
        </w:rPr>
        <w:t xml:space="preserve"> </w:t>
      </w:r>
    </w:p>
    <w:p w14:paraId="3EA334AC" w14:textId="4DEDCE31" w:rsidR="00103A6E" w:rsidRDefault="00F21E0F" w:rsidP="00103A6E">
      <w:pPr>
        <w:pStyle w:val="ListParagraph"/>
        <w:numPr>
          <w:ilvl w:val="0"/>
          <w:numId w:val="2"/>
        </w:numPr>
        <w:tabs>
          <w:tab w:val="center" w:pos="1599"/>
        </w:tabs>
      </w:pPr>
      <w:r>
        <w:t>Queried</w:t>
      </w:r>
      <w:r w:rsidR="00103A6E">
        <w:t xml:space="preserve"> and </w:t>
      </w:r>
      <w:r>
        <w:t>gathered</w:t>
      </w:r>
      <w:r w:rsidR="00103A6E">
        <w:t xml:space="preserve"> hundreds of thousands of rows of financial data</w:t>
      </w:r>
      <w:r>
        <w:t>, experimenting with aggregation methods</w:t>
      </w:r>
    </w:p>
    <w:p w14:paraId="16287B43" w14:textId="57DF44AE" w:rsidR="00103A6E" w:rsidRDefault="00103A6E" w:rsidP="00103A6E">
      <w:pPr>
        <w:pStyle w:val="ListParagraph"/>
        <w:numPr>
          <w:ilvl w:val="0"/>
          <w:numId w:val="2"/>
        </w:numPr>
        <w:tabs>
          <w:tab w:val="center" w:pos="1599"/>
        </w:tabs>
      </w:pPr>
      <w:r>
        <w:t xml:space="preserve">Performed rigorous feature engineering and validation, including </w:t>
      </w:r>
      <w:r w:rsidR="00F21E0F">
        <w:t>reinforcement learning and entropy tests</w:t>
      </w:r>
    </w:p>
    <w:p w14:paraId="3C41843F" w14:textId="5B41CDE0" w:rsidR="00BE31F4" w:rsidRDefault="00103A6E" w:rsidP="00103A6E">
      <w:pPr>
        <w:pStyle w:val="ListParagraph"/>
        <w:numPr>
          <w:ilvl w:val="0"/>
          <w:numId w:val="2"/>
        </w:numPr>
        <w:tabs>
          <w:tab w:val="center" w:pos="1599"/>
        </w:tabs>
      </w:pPr>
      <w:r>
        <w:t xml:space="preserve">Created and optimized an unsupervised ML model pipeline with the goal of using a transformer model </w:t>
      </w:r>
      <w:proofErr w:type="gramStart"/>
      <w:r w:rsidR="00F21E0F">
        <w:t>later on</w:t>
      </w:r>
      <w:proofErr w:type="gramEnd"/>
    </w:p>
    <w:p w14:paraId="387B4120" w14:textId="77777777" w:rsidR="00BE31F4" w:rsidRDefault="00000000">
      <w:pPr>
        <w:spacing w:line="259" w:lineRule="auto"/>
        <w:ind w:left="0" w:firstLine="0"/>
      </w:pPr>
      <w:r>
        <w:rPr>
          <w:b/>
        </w:rPr>
        <w:t xml:space="preserve"> </w:t>
      </w:r>
    </w:p>
    <w:p w14:paraId="6B7E331A" w14:textId="68CE51B0" w:rsidR="00BE31F4" w:rsidRDefault="00103A6E">
      <w:pPr>
        <w:pStyle w:val="Heading1"/>
        <w:tabs>
          <w:tab w:val="right" w:pos="9629"/>
        </w:tabs>
        <w:ind w:left="-15" w:firstLine="0"/>
      </w:pPr>
      <w:r>
        <w:t>Syon Capital Management</w:t>
      </w:r>
      <w:r>
        <w:rPr>
          <w:b w:val="0"/>
        </w:rPr>
        <w:t xml:space="preserve"> </w:t>
      </w:r>
      <w:r>
        <w:rPr>
          <w:b w:val="0"/>
        </w:rPr>
        <w:tab/>
      </w:r>
      <w:r>
        <w:t xml:space="preserve">San Francisco, CA </w:t>
      </w:r>
    </w:p>
    <w:p w14:paraId="637B5B6A" w14:textId="430FBAB2" w:rsidR="00BE31F4" w:rsidRDefault="00103A6E">
      <w:pPr>
        <w:tabs>
          <w:tab w:val="right" w:pos="9629"/>
        </w:tabs>
        <w:spacing w:after="9" w:line="259" w:lineRule="auto"/>
        <w:ind w:left="-15" w:right="-15" w:firstLine="0"/>
      </w:pPr>
      <w:r>
        <w:rPr>
          <w:b/>
          <w:i/>
          <w:sz w:val="22"/>
        </w:rPr>
        <w:t>Seasonal Intern</w:t>
      </w:r>
      <w:r>
        <w:rPr>
          <w:i/>
          <w:sz w:val="22"/>
        </w:rPr>
        <w:t xml:space="preserve"> </w:t>
      </w:r>
      <w:r>
        <w:rPr>
          <w:i/>
          <w:sz w:val="22"/>
        </w:rPr>
        <w:tab/>
        <w:t>June 2024 – July 2024</w:t>
      </w:r>
    </w:p>
    <w:p w14:paraId="178B81B7" w14:textId="77777777" w:rsidR="00103A6E" w:rsidRDefault="00103A6E" w:rsidP="00103A6E">
      <w:pPr>
        <w:pStyle w:val="ListParagraph"/>
        <w:numPr>
          <w:ilvl w:val="0"/>
          <w:numId w:val="2"/>
        </w:numPr>
        <w:tabs>
          <w:tab w:val="center" w:pos="3850"/>
        </w:tabs>
      </w:pPr>
      <w:r>
        <w:t>Responsible for reviewing and updating client portfolio data and supported senior analysts in these tasks</w:t>
      </w:r>
    </w:p>
    <w:p w14:paraId="5DFC080B" w14:textId="77777777" w:rsidR="00103A6E" w:rsidRDefault="00103A6E" w:rsidP="00103A6E">
      <w:pPr>
        <w:pStyle w:val="ListParagraph"/>
        <w:numPr>
          <w:ilvl w:val="0"/>
          <w:numId w:val="2"/>
        </w:numPr>
        <w:tabs>
          <w:tab w:val="center" w:pos="3850"/>
        </w:tabs>
      </w:pPr>
      <w:r>
        <w:t>Worked with colleagues to investigate and determine new and better investment strategies and opportunities</w:t>
      </w:r>
    </w:p>
    <w:p w14:paraId="2EB11551" w14:textId="631D61F5" w:rsidR="00103A6E" w:rsidRDefault="00103A6E" w:rsidP="00250AEE">
      <w:pPr>
        <w:pStyle w:val="ListParagraph"/>
        <w:numPr>
          <w:ilvl w:val="0"/>
          <w:numId w:val="2"/>
        </w:numPr>
        <w:tabs>
          <w:tab w:val="center" w:pos="3850"/>
        </w:tabs>
      </w:pPr>
      <w:r>
        <w:t>Used Python to scrape websites for stock information and assisted team members to create more accurate models</w:t>
      </w:r>
    </w:p>
    <w:p w14:paraId="13FE2D93" w14:textId="77777777" w:rsidR="00BE31F4" w:rsidRDefault="00000000">
      <w:pPr>
        <w:spacing w:after="33" w:line="259" w:lineRule="auto"/>
        <w:ind w:left="-29" w:right="-48" w:firstLine="0"/>
      </w:pPr>
      <w:r>
        <w:rPr>
          <w:rFonts w:ascii="Calibri" w:eastAsia="Calibri" w:hAnsi="Calibri" w:cs="Calibri"/>
          <w:noProof/>
          <w:sz w:val="22"/>
        </w:rPr>
        <mc:AlternateContent>
          <mc:Choice Requires="wpg">
            <w:drawing>
              <wp:inline distT="0" distB="0" distL="0" distR="0" wp14:anchorId="008D57BC" wp14:editId="496B6F15">
                <wp:extent cx="6163056" cy="12192"/>
                <wp:effectExtent l="0" t="0" r="0" b="0"/>
                <wp:docPr id="1358" name="Group 1358"/>
                <wp:cNvGraphicFramePr/>
                <a:graphic xmlns:a="http://schemas.openxmlformats.org/drawingml/2006/main">
                  <a:graphicData uri="http://schemas.microsoft.com/office/word/2010/wordprocessingGroup">
                    <wpg:wgp>
                      <wpg:cNvGrpSpPr/>
                      <wpg:grpSpPr>
                        <a:xfrm>
                          <a:off x="0" y="0"/>
                          <a:ext cx="6163056" cy="12192"/>
                          <a:chOff x="0" y="0"/>
                          <a:chExt cx="6163056" cy="12192"/>
                        </a:xfrm>
                      </wpg:grpSpPr>
                      <wps:wsp>
                        <wps:cNvPr id="1744" name="Shape 1744"/>
                        <wps:cNvSpPr/>
                        <wps:spPr>
                          <a:xfrm>
                            <a:off x="0" y="0"/>
                            <a:ext cx="6163056" cy="12192"/>
                          </a:xfrm>
                          <a:custGeom>
                            <a:avLst/>
                            <a:gdLst/>
                            <a:ahLst/>
                            <a:cxnLst/>
                            <a:rect l="0" t="0" r="0" b="0"/>
                            <a:pathLst>
                              <a:path w="6163056" h="12192">
                                <a:moveTo>
                                  <a:pt x="0" y="0"/>
                                </a:moveTo>
                                <a:lnTo>
                                  <a:pt x="6163056" y="0"/>
                                </a:lnTo>
                                <a:lnTo>
                                  <a:pt x="6163056"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358" style="width:485.28pt;height:0.959991pt;mso-position-horizontal-relative:char;mso-position-vertical-relative:line" coordsize="61630,121">
                <v:shape id="Shape 1745" style="position:absolute;width:61630;height:121;left:0;top:0;" coordsize="6163056,12192" path="m0,0l6163056,0l6163056,12192l0,12192l0,0">
                  <v:stroke weight="0pt" endcap="flat" joinstyle="miter" miterlimit="10" on="false" color="#000000" opacity="0"/>
                  <v:fill on="true" color="#000000"/>
                </v:shape>
              </v:group>
            </w:pict>
          </mc:Fallback>
        </mc:AlternateContent>
      </w:r>
    </w:p>
    <w:p w14:paraId="641F6520" w14:textId="6445728A" w:rsidR="00BE31F4" w:rsidRDefault="00103A6E" w:rsidP="00103A6E">
      <w:pPr>
        <w:pStyle w:val="Heading1"/>
        <w:spacing w:after="90"/>
        <w:ind w:left="-5"/>
      </w:pPr>
      <w:r>
        <w:t>Skills and Projects</w:t>
      </w:r>
    </w:p>
    <w:p w14:paraId="4BF6D2CC" w14:textId="6466137C" w:rsidR="00103A6E" w:rsidRDefault="00F21E0F" w:rsidP="00103A6E">
      <w:pPr>
        <w:pStyle w:val="ListParagraph"/>
        <w:numPr>
          <w:ilvl w:val="0"/>
          <w:numId w:val="2"/>
        </w:numPr>
      </w:pPr>
      <w:r w:rsidRPr="00F21E0F">
        <w:rPr>
          <w:b/>
          <w:bCs/>
        </w:rPr>
        <w:t>Skills</w:t>
      </w:r>
      <w:r>
        <w:t xml:space="preserve">: </w:t>
      </w:r>
      <w:r w:rsidR="00103A6E">
        <w:t>Machine Learning and Artificial Intelligence, mainly Deep Learning and Reinforcement Learning</w:t>
      </w:r>
    </w:p>
    <w:p w14:paraId="67993F90" w14:textId="383159B6" w:rsidR="00250AEE" w:rsidRDefault="00250AEE" w:rsidP="00103A6E">
      <w:pPr>
        <w:pStyle w:val="ListParagraph"/>
        <w:numPr>
          <w:ilvl w:val="0"/>
          <w:numId w:val="2"/>
        </w:numPr>
      </w:pPr>
      <w:r>
        <w:rPr>
          <w:b/>
          <w:bCs/>
        </w:rPr>
        <w:t>Research Project</w:t>
      </w:r>
      <w:r w:rsidRPr="00250AEE">
        <w:t>:</w:t>
      </w:r>
      <w:r>
        <w:t xml:space="preserve"> Researching AI in Asset Management, particularly where LLMs and generative systems succeed and fail over human analysts in the investment banking and quant finance sectors</w:t>
      </w:r>
    </w:p>
    <w:p w14:paraId="6126346F" w14:textId="62F6A125" w:rsidR="00250AEE" w:rsidRDefault="00250AEE" w:rsidP="00103A6E">
      <w:pPr>
        <w:pStyle w:val="ListParagraph"/>
        <w:numPr>
          <w:ilvl w:val="0"/>
          <w:numId w:val="2"/>
        </w:numPr>
      </w:pPr>
      <w:r>
        <w:rPr>
          <w:b/>
          <w:bCs/>
        </w:rPr>
        <w:t>Project</w:t>
      </w:r>
      <w:r>
        <w:t>: Finetune FinBERT on financial documents, then using the [CLS] token output as a feature vector in an RL system meant to create, optimize, and rebalance portfolios along with classic quantitive and traditional signals and features</w:t>
      </w:r>
    </w:p>
    <w:p w14:paraId="2377618E" w14:textId="3E557021" w:rsidR="00BE31F4" w:rsidRDefault="00F21E0F" w:rsidP="00F21E0F">
      <w:pPr>
        <w:pStyle w:val="ListParagraph"/>
        <w:numPr>
          <w:ilvl w:val="0"/>
          <w:numId w:val="2"/>
        </w:numPr>
      </w:pPr>
      <w:r w:rsidRPr="00F21E0F">
        <w:rPr>
          <w:b/>
          <w:bCs/>
        </w:rPr>
        <w:t>Project</w:t>
      </w:r>
      <w:r>
        <w:t xml:space="preserve">: LLM Finetuning (Qwen3-8B) using LoRA on anonymized therapy transcripts between adolescents and therapists to build a support tool to help teens with social anxiety. Ongoing project with </w:t>
      </w:r>
      <w:r w:rsidR="00C97B22">
        <w:t xml:space="preserve">the </w:t>
      </w:r>
      <w:r>
        <w:t xml:space="preserve">ultimate goal of building out a website frontend and RAG </w:t>
      </w:r>
      <w:r w:rsidR="00C97B22">
        <w:t>database</w:t>
      </w:r>
      <w:r>
        <w:t xml:space="preserve">. </w:t>
      </w:r>
    </w:p>
    <w:p w14:paraId="35E651C3" w14:textId="18DAB99B" w:rsidR="00BE31F4" w:rsidRDefault="00F21E0F" w:rsidP="00C32213">
      <w:pPr>
        <w:pStyle w:val="ListParagraph"/>
        <w:numPr>
          <w:ilvl w:val="0"/>
          <w:numId w:val="2"/>
        </w:numPr>
      </w:pPr>
      <w:r>
        <w:rPr>
          <w:b/>
          <w:bCs/>
        </w:rPr>
        <w:t>Project:</w:t>
      </w:r>
      <w:r>
        <w:t xml:space="preserve"> Python-based algorithmic trading bot using QuantConnect incorporating a variety of strategies, including technical indicators, dynamic stop-loss mechanisms, and machine learning techniques.</w:t>
      </w:r>
    </w:p>
    <w:p w14:paraId="63A50299" w14:textId="77777777" w:rsidR="00D92ECE" w:rsidRDefault="00D92ECE" w:rsidP="00D92ECE">
      <w:pPr>
        <w:pStyle w:val="ListParagraph"/>
        <w:numPr>
          <w:ilvl w:val="0"/>
          <w:numId w:val="2"/>
        </w:numPr>
      </w:pPr>
      <w:r>
        <w:rPr>
          <w:b/>
          <w:bCs/>
        </w:rPr>
        <w:lastRenderedPageBreak/>
        <w:t>SLM</w:t>
      </w:r>
      <w:r w:rsidRPr="00461A23">
        <w:t>:</w:t>
      </w:r>
      <w:r>
        <w:t xml:space="preserve"> Trained a small (538M parameter) dense decoder-only Transformer model from scratch with </w:t>
      </w:r>
      <w:proofErr w:type="spellStart"/>
      <w:r>
        <w:t>PyTorch</w:t>
      </w:r>
      <w:proofErr w:type="spellEnd"/>
      <w:r>
        <w:t xml:space="preserve"> on a variety of text, including Wikipedia, </w:t>
      </w:r>
      <w:proofErr w:type="spellStart"/>
      <w:r>
        <w:t>Huggingface</w:t>
      </w:r>
      <w:proofErr w:type="spellEnd"/>
      <w:r>
        <w:t xml:space="preserve"> </w:t>
      </w:r>
      <w:proofErr w:type="spellStart"/>
      <w:r>
        <w:t>Fineweb-edu</w:t>
      </w:r>
      <w:proofErr w:type="spellEnd"/>
      <w:r>
        <w:t xml:space="preserve">, and synthetic data. </w:t>
      </w:r>
      <w:proofErr w:type="spellStart"/>
      <w:r>
        <w:t>Posttrained</w:t>
      </w:r>
      <w:proofErr w:type="spellEnd"/>
      <w:r>
        <w:t xml:space="preserve"> on tone, response length, and various other factors using traditional SFT, DPO, and other such methods. </w:t>
      </w:r>
    </w:p>
    <w:p w14:paraId="4C618ADD" w14:textId="77777777" w:rsidR="00D92ECE" w:rsidRDefault="00D92ECE" w:rsidP="00D92ECE">
      <w:pPr>
        <w:pStyle w:val="ListParagraph"/>
        <w:numPr>
          <w:ilvl w:val="0"/>
          <w:numId w:val="2"/>
        </w:numPr>
      </w:pPr>
      <w:proofErr w:type="spellStart"/>
      <w:r>
        <w:rPr>
          <w:b/>
          <w:bCs/>
        </w:rPr>
        <w:t>FenriX</w:t>
      </w:r>
      <w:proofErr w:type="spellEnd"/>
      <w:r w:rsidRPr="00461A23">
        <w:t>:</w:t>
      </w:r>
      <w:r>
        <w:t xml:space="preserve"> Wrote a data anonymization pipeline which involved anonymizing real SEC filings to a point where adversarial LLMs would not be able to identify them. Involved benchmarking 8 different open-weight language models on consumer hardware on accuracy on speed, as well as various anonymization techniques. Also involved token efficiency research (.md vs JSON vs TOON file format, OCR systems, etc.)</w:t>
      </w:r>
    </w:p>
    <w:p w14:paraId="54D0A70A" w14:textId="77777777" w:rsidR="00D92ECE" w:rsidRDefault="00D92ECE" w:rsidP="00D92ECE"/>
    <w:sectPr w:rsidR="00D92ECE">
      <w:pgSz w:w="12240" w:h="15840"/>
      <w:pgMar w:top="1440" w:right="1304" w:bottom="1440" w:left="13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hybridMultilevel"/>
    <w:tmpl w:val="00000002"/>
    <w:lvl w:ilvl="0" w:tplc="01A6B52E">
      <w:start w:val="1"/>
      <w:numFmt w:val="bullet"/>
      <w:lvlText w:val=""/>
      <w:lvlJc w:val="left"/>
      <w:pPr>
        <w:ind w:left="720" w:hanging="360"/>
      </w:pPr>
      <w:rPr>
        <w:rFonts w:ascii="Symbol" w:hAnsi="Symbol"/>
      </w:rPr>
    </w:lvl>
    <w:lvl w:ilvl="1" w:tplc="270C5508">
      <w:start w:val="1"/>
      <w:numFmt w:val="bullet"/>
      <w:lvlText w:val="o"/>
      <w:lvlJc w:val="left"/>
      <w:pPr>
        <w:tabs>
          <w:tab w:val="num" w:pos="1440"/>
        </w:tabs>
        <w:ind w:left="1440" w:hanging="360"/>
      </w:pPr>
      <w:rPr>
        <w:rFonts w:ascii="Courier New" w:hAnsi="Courier New"/>
      </w:rPr>
    </w:lvl>
    <w:lvl w:ilvl="2" w:tplc="87F43F4A">
      <w:start w:val="1"/>
      <w:numFmt w:val="bullet"/>
      <w:lvlText w:val=""/>
      <w:lvlJc w:val="left"/>
      <w:pPr>
        <w:tabs>
          <w:tab w:val="num" w:pos="2160"/>
        </w:tabs>
        <w:ind w:left="2160" w:hanging="360"/>
      </w:pPr>
      <w:rPr>
        <w:rFonts w:ascii="Wingdings" w:hAnsi="Wingdings"/>
      </w:rPr>
    </w:lvl>
    <w:lvl w:ilvl="3" w:tplc="8E78FDDA">
      <w:start w:val="1"/>
      <w:numFmt w:val="bullet"/>
      <w:lvlText w:val=""/>
      <w:lvlJc w:val="left"/>
      <w:pPr>
        <w:tabs>
          <w:tab w:val="num" w:pos="2880"/>
        </w:tabs>
        <w:ind w:left="2880" w:hanging="360"/>
      </w:pPr>
      <w:rPr>
        <w:rFonts w:ascii="Symbol" w:hAnsi="Symbol"/>
      </w:rPr>
    </w:lvl>
    <w:lvl w:ilvl="4" w:tplc="3A16B0C0">
      <w:start w:val="1"/>
      <w:numFmt w:val="bullet"/>
      <w:lvlText w:val="o"/>
      <w:lvlJc w:val="left"/>
      <w:pPr>
        <w:tabs>
          <w:tab w:val="num" w:pos="3600"/>
        </w:tabs>
        <w:ind w:left="3600" w:hanging="360"/>
      </w:pPr>
      <w:rPr>
        <w:rFonts w:ascii="Courier New" w:hAnsi="Courier New"/>
      </w:rPr>
    </w:lvl>
    <w:lvl w:ilvl="5" w:tplc="21AAF5D8">
      <w:start w:val="1"/>
      <w:numFmt w:val="bullet"/>
      <w:lvlText w:val=""/>
      <w:lvlJc w:val="left"/>
      <w:pPr>
        <w:tabs>
          <w:tab w:val="num" w:pos="4320"/>
        </w:tabs>
        <w:ind w:left="4320" w:hanging="360"/>
      </w:pPr>
      <w:rPr>
        <w:rFonts w:ascii="Wingdings" w:hAnsi="Wingdings"/>
      </w:rPr>
    </w:lvl>
    <w:lvl w:ilvl="6" w:tplc="041019D0">
      <w:start w:val="1"/>
      <w:numFmt w:val="bullet"/>
      <w:lvlText w:val=""/>
      <w:lvlJc w:val="left"/>
      <w:pPr>
        <w:tabs>
          <w:tab w:val="num" w:pos="5040"/>
        </w:tabs>
        <w:ind w:left="5040" w:hanging="360"/>
      </w:pPr>
      <w:rPr>
        <w:rFonts w:ascii="Symbol" w:hAnsi="Symbol"/>
      </w:rPr>
    </w:lvl>
    <w:lvl w:ilvl="7" w:tplc="9E0CACCC">
      <w:start w:val="1"/>
      <w:numFmt w:val="bullet"/>
      <w:lvlText w:val="o"/>
      <w:lvlJc w:val="left"/>
      <w:pPr>
        <w:tabs>
          <w:tab w:val="num" w:pos="5760"/>
        </w:tabs>
        <w:ind w:left="5760" w:hanging="360"/>
      </w:pPr>
      <w:rPr>
        <w:rFonts w:ascii="Courier New" w:hAnsi="Courier New"/>
      </w:rPr>
    </w:lvl>
    <w:lvl w:ilvl="8" w:tplc="949A8418">
      <w:start w:val="1"/>
      <w:numFmt w:val="bullet"/>
      <w:lvlText w:val=""/>
      <w:lvlJc w:val="left"/>
      <w:pPr>
        <w:tabs>
          <w:tab w:val="num" w:pos="6480"/>
        </w:tabs>
        <w:ind w:left="6480" w:hanging="360"/>
      </w:pPr>
      <w:rPr>
        <w:rFonts w:ascii="Wingdings" w:hAnsi="Wingdings"/>
      </w:rPr>
    </w:lvl>
  </w:abstractNum>
  <w:abstractNum w:abstractNumId="1" w15:restartNumberingAfterBreak="0">
    <w:nsid w:val="04B30142"/>
    <w:multiLevelType w:val="hybridMultilevel"/>
    <w:tmpl w:val="9918C02C"/>
    <w:lvl w:ilvl="0" w:tplc="9D983B7E">
      <w:start w:val="650"/>
      <w:numFmt w:val="bullet"/>
      <w:lvlText w:val=""/>
      <w:lvlJc w:val="left"/>
      <w:pPr>
        <w:ind w:left="405" w:hanging="360"/>
      </w:pPr>
      <w:rPr>
        <w:rFonts w:ascii="Symbol" w:eastAsia="Arial" w:hAnsi="Symbol" w:cs="Arial"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2" w15:restartNumberingAfterBreak="0">
    <w:nsid w:val="639D5218"/>
    <w:multiLevelType w:val="hybridMultilevel"/>
    <w:tmpl w:val="C05885D6"/>
    <w:lvl w:ilvl="0" w:tplc="D06E9070">
      <w:start w:val="650"/>
      <w:numFmt w:val="bullet"/>
      <w:lvlText w:val="-"/>
      <w:lvlJc w:val="left"/>
      <w:pPr>
        <w:ind w:left="345" w:hanging="360"/>
      </w:pPr>
      <w:rPr>
        <w:rFonts w:ascii="Times New Roman" w:eastAsia="Times New Roman" w:hAnsi="Times New Roman" w:cs="Times New Roman" w:hint="default"/>
      </w:rPr>
    </w:lvl>
    <w:lvl w:ilvl="1" w:tplc="04090003" w:tentative="1">
      <w:start w:val="1"/>
      <w:numFmt w:val="bullet"/>
      <w:lvlText w:val="o"/>
      <w:lvlJc w:val="left"/>
      <w:pPr>
        <w:ind w:left="1065" w:hanging="360"/>
      </w:pPr>
      <w:rPr>
        <w:rFonts w:ascii="Courier New" w:hAnsi="Courier New" w:cs="Courier New" w:hint="default"/>
      </w:rPr>
    </w:lvl>
    <w:lvl w:ilvl="2" w:tplc="04090005" w:tentative="1">
      <w:start w:val="1"/>
      <w:numFmt w:val="bullet"/>
      <w:lvlText w:val=""/>
      <w:lvlJc w:val="left"/>
      <w:pPr>
        <w:ind w:left="1785" w:hanging="360"/>
      </w:pPr>
      <w:rPr>
        <w:rFonts w:ascii="Wingdings" w:hAnsi="Wingdings" w:hint="default"/>
      </w:rPr>
    </w:lvl>
    <w:lvl w:ilvl="3" w:tplc="04090001" w:tentative="1">
      <w:start w:val="1"/>
      <w:numFmt w:val="bullet"/>
      <w:lvlText w:val=""/>
      <w:lvlJc w:val="left"/>
      <w:pPr>
        <w:ind w:left="2505" w:hanging="360"/>
      </w:pPr>
      <w:rPr>
        <w:rFonts w:ascii="Symbol" w:hAnsi="Symbol" w:hint="default"/>
      </w:rPr>
    </w:lvl>
    <w:lvl w:ilvl="4" w:tplc="04090003" w:tentative="1">
      <w:start w:val="1"/>
      <w:numFmt w:val="bullet"/>
      <w:lvlText w:val="o"/>
      <w:lvlJc w:val="left"/>
      <w:pPr>
        <w:ind w:left="3225" w:hanging="360"/>
      </w:pPr>
      <w:rPr>
        <w:rFonts w:ascii="Courier New" w:hAnsi="Courier New" w:cs="Courier New" w:hint="default"/>
      </w:rPr>
    </w:lvl>
    <w:lvl w:ilvl="5" w:tplc="04090005" w:tentative="1">
      <w:start w:val="1"/>
      <w:numFmt w:val="bullet"/>
      <w:lvlText w:val=""/>
      <w:lvlJc w:val="left"/>
      <w:pPr>
        <w:ind w:left="3945" w:hanging="360"/>
      </w:pPr>
      <w:rPr>
        <w:rFonts w:ascii="Wingdings" w:hAnsi="Wingdings" w:hint="default"/>
      </w:rPr>
    </w:lvl>
    <w:lvl w:ilvl="6" w:tplc="04090001" w:tentative="1">
      <w:start w:val="1"/>
      <w:numFmt w:val="bullet"/>
      <w:lvlText w:val=""/>
      <w:lvlJc w:val="left"/>
      <w:pPr>
        <w:ind w:left="4665" w:hanging="360"/>
      </w:pPr>
      <w:rPr>
        <w:rFonts w:ascii="Symbol" w:hAnsi="Symbol" w:hint="default"/>
      </w:rPr>
    </w:lvl>
    <w:lvl w:ilvl="7" w:tplc="04090003" w:tentative="1">
      <w:start w:val="1"/>
      <w:numFmt w:val="bullet"/>
      <w:lvlText w:val="o"/>
      <w:lvlJc w:val="left"/>
      <w:pPr>
        <w:ind w:left="5385" w:hanging="360"/>
      </w:pPr>
      <w:rPr>
        <w:rFonts w:ascii="Courier New" w:hAnsi="Courier New" w:cs="Courier New" w:hint="default"/>
      </w:rPr>
    </w:lvl>
    <w:lvl w:ilvl="8" w:tplc="04090005" w:tentative="1">
      <w:start w:val="1"/>
      <w:numFmt w:val="bullet"/>
      <w:lvlText w:val=""/>
      <w:lvlJc w:val="left"/>
      <w:pPr>
        <w:ind w:left="6105" w:hanging="360"/>
      </w:pPr>
      <w:rPr>
        <w:rFonts w:ascii="Wingdings" w:hAnsi="Wingdings" w:hint="default"/>
      </w:rPr>
    </w:lvl>
  </w:abstractNum>
  <w:num w:numId="1" w16cid:durableId="938754671">
    <w:abstractNumId w:val="2"/>
  </w:num>
  <w:num w:numId="2" w16cid:durableId="577444687">
    <w:abstractNumId w:val="1"/>
  </w:num>
  <w:num w:numId="3" w16cid:durableId="7407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31F4"/>
    <w:rsid w:val="00012F1E"/>
    <w:rsid w:val="00103A6E"/>
    <w:rsid w:val="001604F6"/>
    <w:rsid w:val="00250AEE"/>
    <w:rsid w:val="003F4FFA"/>
    <w:rsid w:val="005312A5"/>
    <w:rsid w:val="005B48F2"/>
    <w:rsid w:val="00A54D69"/>
    <w:rsid w:val="00BE31F4"/>
    <w:rsid w:val="00C32213"/>
    <w:rsid w:val="00C97B22"/>
    <w:rsid w:val="00D92ECE"/>
    <w:rsid w:val="00DD4EF2"/>
    <w:rsid w:val="00F21E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94B400D"/>
  <w15:docId w15:val="{B4E5A453-052C-F14F-BB93-F811D1280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3" w:lineRule="auto"/>
      <w:ind w:left="10" w:hanging="10"/>
    </w:pPr>
    <w:rPr>
      <w:rFonts w:ascii="Times New Roman" w:eastAsia="Times New Roman" w:hAnsi="Times New Roman" w:cs="Times New Roman"/>
      <w:color w:val="000000"/>
      <w:sz w:val="20"/>
    </w:rPr>
  </w:style>
  <w:style w:type="paragraph" w:styleId="Heading1">
    <w:name w:val="heading 1"/>
    <w:next w:val="Normal"/>
    <w:link w:val="Heading1Char"/>
    <w:uiPriority w:val="9"/>
    <w:qFormat/>
    <w:pPr>
      <w:keepNext/>
      <w:keepLines/>
      <w:spacing w:after="0" w:line="259" w:lineRule="auto"/>
      <w:ind w:left="10" w:hanging="10"/>
      <w:outlineLvl w:val="0"/>
    </w:pPr>
    <w:rPr>
      <w:rFonts w:ascii="Times New Roman" w:eastAsia="Times New Roman" w:hAnsi="Times New Roman" w:cs="Times New Roman"/>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2"/>
    </w:rPr>
  </w:style>
  <w:style w:type="character" w:styleId="Hyperlink">
    <w:name w:val="Hyperlink"/>
    <w:basedOn w:val="DefaultParagraphFont"/>
    <w:uiPriority w:val="99"/>
    <w:unhideWhenUsed/>
    <w:rsid w:val="005312A5"/>
    <w:rPr>
      <w:color w:val="467886" w:themeColor="hyperlink"/>
      <w:u w:val="single"/>
    </w:rPr>
  </w:style>
  <w:style w:type="character" w:styleId="UnresolvedMention">
    <w:name w:val="Unresolved Mention"/>
    <w:basedOn w:val="DefaultParagraphFont"/>
    <w:uiPriority w:val="99"/>
    <w:semiHidden/>
    <w:unhideWhenUsed/>
    <w:rsid w:val="005312A5"/>
    <w:rPr>
      <w:color w:val="605E5C"/>
      <w:shd w:val="clear" w:color="auto" w:fill="E1DFDD"/>
    </w:rPr>
  </w:style>
  <w:style w:type="paragraph" w:styleId="ListParagraph">
    <w:name w:val="List Paragraph"/>
    <w:basedOn w:val="Normal"/>
    <w:uiPriority w:val="34"/>
    <w:qFormat/>
    <w:rsid w:val="005312A5"/>
    <w:pPr>
      <w:ind w:left="720"/>
      <w:contextualSpacing/>
    </w:pPr>
  </w:style>
  <w:style w:type="character" w:customStyle="1" w:styleId="span">
    <w:name w:val="span"/>
    <w:basedOn w:val="DefaultParagraphFont"/>
    <w:rsid w:val="00103A6E"/>
    <w:rPr>
      <w:bdr w:val="none" w:sz="0" w:space="0" w:color="auto"/>
      <w:vertAlign w:val="baseline"/>
    </w:rPr>
  </w:style>
  <w:style w:type="paragraph" w:customStyle="1" w:styleId="divdocumentulli">
    <w:name w:val="div_document_ul_li"/>
    <w:basedOn w:val="Normal"/>
    <w:rsid w:val="00103A6E"/>
    <w:pPr>
      <w:spacing w:after="0" w:line="240" w:lineRule="atLeast"/>
      <w:ind w:left="0" w:firstLine="0"/>
      <w:textAlignment w:val="baseline"/>
    </w:pPr>
    <w:rPr>
      <w:color w:val="auto"/>
      <w:kern w:val="0"/>
      <w:sz w:val="24"/>
      <w14:ligatures w14:val="none"/>
    </w:rPr>
  </w:style>
  <w:style w:type="paragraph" w:styleId="Revision">
    <w:name w:val="Revision"/>
    <w:hidden/>
    <w:uiPriority w:val="99"/>
    <w:semiHidden/>
    <w:rsid w:val="00103A6E"/>
    <w:pPr>
      <w:spacing w:after="0" w:line="240" w:lineRule="auto"/>
    </w:pPr>
    <w:rPr>
      <w:rFonts w:ascii="Times New Roman" w:eastAsia="Times New Roman" w:hAnsi="Times New Roman" w:cs="Times New Roman"/>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552</Words>
  <Characters>3153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Microsoft Word - Basic Resume Format_UG.doc</vt:lpstr>
    </vt:vector>
  </TitlesOfParts>
  <Company/>
  <LinksUpToDate>false</LinksUpToDate>
  <CharactersWithSpaces>3698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Basic Resume Format_UG.doc</dc:title>
  <dc:subject/>
  <dc:creator>Mattison, Paula</dc:creator>
  <cp:keywords/>
  <cp:lastModifiedBy>Ravi, Kavin (Student)</cp:lastModifiedBy>
  <cp:revision>3</cp:revision>
  <dcterms:created xsi:type="dcterms:W3CDTF">2026-03-23T03:59:00Z</dcterms:created>
  <dcterms:modified xsi:type="dcterms:W3CDTF">2026-07-30T02:15:00Z</dcterms:modified>
</cp:coreProperties>
</file>